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43F" w:rsidRDefault="000E4025" w:rsidP="006A265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План по самообразованию Пашниковой.Н.С.</w:t>
      </w:r>
    </w:p>
    <w:p w:rsidR="000E4025" w:rsidRDefault="000E402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Тема: </w:t>
      </w:r>
      <w:r w:rsidRPr="000E4025">
        <w:rPr>
          <w:rFonts w:ascii="Times New Roman" w:hAnsi="Times New Roman" w:cs="Times New Roman"/>
          <w:sz w:val="32"/>
          <w:szCs w:val="32"/>
        </w:rPr>
        <w:t>«Развитие</w:t>
      </w:r>
      <w:r>
        <w:rPr>
          <w:rFonts w:ascii="Times New Roman" w:hAnsi="Times New Roman" w:cs="Times New Roman"/>
          <w:sz w:val="32"/>
          <w:szCs w:val="32"/>
        </w:rPr>
        <w:t xml:space="preserve"> изобразительно-выразительных </w:t>
      </w:r>
      <w:r w:rsidR="00424ED9">
        <w:rPr>
          <w:rFonts w:ascii="Times New Roman" w:hAnsi="Times New Roman" w:cs="Times New Roman"/>
          <w:sz w:val="32"/>
          <w:szCs w:val="32"/>
        </w:rPr>
        <w:t>умений у старших дошкольников.»</w:t>
      </w:r>
    </w:p>
    <w:p w:rsidR="000460A3" w:rsidRDefault="000E4025">
      <w:pPr>
        <w:rPr>
          <w:rFonts w:ascii="Times New Roman" w:hAnsi="Times New Roman" w:cs="Times New Roman"/>
          <w:b/>
          <w:sz w:val="32"/>
          <w:szCs w:val="32"/>
        </w:rPr>
      </w:pPr>
      <w:r w:rsidRPr="000E4025">
        <w:rPr>
          <w:rFonts w:ascii="Times New Roman" w:hAnsi="Times New Roman" w:cs="Times New Roman"/>
          <w:b/>
          <w:sz w:val="32"/>
          <w:szCs w:val="32"/>
        </w:rPr>
        <w:t>Цель:</w:t>
      </w:r>
    </w:p>
    <w:p w:rsidR="000E4025" w:rsidRDefault="000E402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Поиск современных форм о</w:t>
      </w:r>
      <w:r w:rsidR="000460A3">
        <w:rPr>
          <w:rFonts w:ascii="Times New Roman" w:hAnsi="Times New Roman" w:cs="Times New Roman"/>
          <w:sz w:val="32"/>
          <w:szCs w:val="32"/>
        </w:rPr>
        <w:t>своения изобразительных умений.</w:t>
      </w:r>
    </w:p>
    <w:p w:rsidR="000460A3" w:rsidRPr="000460A3" w:rsidRDefault="000460A3">
      <w:pPr>
        <w:rPr>
          <w:rFonts w:ascii="Times New Roman" w:hAnsi="Times New Roman" w:cs="Times New Roman"/>
          <w:b/>
          <w:sz w:val="32"/>
          <w:szCs w:val="32"/>
        </w:rPr>
      </w:pPr>
      <w:r w:rsidRPr="000460A3">
        <w:rPr>
          <w:rFonts w:ascii="Times New Roman" w:hAnsi="Times New Roman" w:cs="Times New Roman"/>
          <w:b/>
          <w:sz w:val="32"/>
          <w:szCs w:val="32"/>
        </w:rPr>
        <w:t>Задачи:</w:t>
      </w:r>
    </w:p>
    <w:p w:rsidR="000E4025" w:rsidRDefault="000E4025">
      <w:pPr>
        <w:rPr>
          <w:rFonts w:ascii="Times New Roman" w:hAnsi="Times New Roman" w:cs="Times New Roman"/>
          <w:sz w:val="32"/>
          <w:szCs w:val="32"/>
        </w:rPr>
      </w:pPr>
      <w:r w:rsidRPr="00FC45AA">
        <w:rPr>
          <w:rFonts w:ascii="Times New Roman" w:hAnsi="Times New Roman" w:cs="Times New Roman"/>
          <w:sz w:val="28"/>
          <w:szCs w:val="28"/>
        </w:rPr>
        <w:t>Уточнение</w:t>
      </w:r>
      <w:r>
        <w:rPr>
          <w:rFonts w:ascii="Times New Roman" w:hAnsi="Times New Roman" w:cs="Times New Roman"/>
          <w:sz w:val="32"/>
          <w:szCs w:val="32"/>
        </w:rPr>
        <w:t>, изменение, расширение, обновление тематики</w:t>
      </w:r>
      <w:r w:rsidR="000460A3">
        <w:rPr>
          <w:rFonts w:ascii="Times New Roman" w:hAnsi="Times New Roman" w:cs="Times New Roman"/>
          <w:sz w:val="32"/>
          <w:szCs w:val="32"/>
        </w:rPr>
        <w:t xml:space="preserve"> и </w:t>
      </w:r>
    </w:p>
    <w:p w:rsidR="000460A3" w:rsidRDefault="000460A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технологии детских работ.</w:t>
      </w:r>
    </w:p>
    <w:p w:rsidR="000460A3" w:rsidRDefault="000460A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Включение современных средств художественно-эстетического развита и воспитания.</w:t>
      </w:r>
    </w:p>
    <w:tbl>
      <w:tblPr>
        <w:tblW w:w="0" w:type="auto"/>
        <w:tblInd w:w="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685"/>
        <w:gridCol w:w="3424"/>
        <w:gridCol w:w="1837"/>
      </w:tblGrid>
      <w:tr w:rsidR="00A404CE" w:rsidTr="00A404CE">
        <w:trPr>
          <w:trHeight w:val="136"/>
        </w:trPr>
        <w:tc>
          <w:tcPr>
            <w:tcW w:w="3685" w:type="dxa"/>
          </w:tcPr>
          <w:p w:rsidR="00A404CE" w:rsidRPr="00A404CE" w:rsidRDefault="00A404CE" w:rsidP="00A404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работы</w:t>
            </w:r>
          </w:p>
        </w:tc>
        <w:tc>
          <w:tcPr>
            <w:tcW w:w="3424" w:type="dxa"/>
          </w:tcPr>
          <w:p w:rsidR="00A404CE" w:rsidRPr="00A404CE" w:rsidRDefault="00A404CE" w:rsidP="00A404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Цель</w:t>
            </w:r>
          </w:p>
        </w:tc>
        <w:tc>
          <w:tcPr>
            <w:tcW w:w="1837" w:type="dxa"/>
          </w:tcPr>
          <w:p w:rsidR="00A404CE" w:rsidRPr="00A404CE" w:rsidRDefault="00A404CE" w:rsidP="00A404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 выполнения</w:t>
            </w:r>
          </w:p>
        </w:tc>
      </w:tr>
      <w:tr w:rsidR="00A404CE" w:rsidTr="00A404CE">
        <w:trPr>
          <w:trHeight w:val="136"/>
        </w:trPr>
        <w:tc>
          <w:tcPr>
            <w:tcW w:w="3685" w:type="dxa"/>
          </w:tcPr>
          <w:p w:rsidR="00A404CE" w:rsidRPr="00A404CE" w:rsidRDefault="00A404CE" w:rsidP="00A404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Подбор литературы по теме.</w:t>
            </w:r>
          </w:p>
        </w:tc>
        <w:tc>
          <w:tcPr>
            <w:tcW w:w="3424" w:type="dxa"/>
          </w:tcPr>
          <w:p w:rsidR="00A404CE" w:rsidRPr="00FC45AA" w:rsidRDefault="00FC45AA" w:rsidP="00A404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Изучение методической литературы, интернет ресурсов.</w:t>
            </w:r>
          </w:p>
        </w:tc>
        <w:tc>
          <w:tcPr>
            <w:tcW w:w="1837" w:type="dxa"/>
          </w:tcPr>
          <w:p w:rsidR="00A404CE" w:rsidRDefault="00FC45AA" w:rsidP="00A404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Сентябрь-</w:t>
            </w:r>
          </w:p>
          <w:p w:rsidR="00FC45AA" w:rsidRPr="00FC45AA" w:rsidRDefault="00FC45AA" w:rsidP="00A404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Октябрь.</w:t>
            </w:r>
          </w:p>
        </w:tc>
      </w:tr>
      <w:tr w:rsidR="00A404CE" w:rsidTr="00A404CE">
        <w:trPr>
          <w:trHeight w:val="136"/>
        </w:trPr>
        <w:tc>
          <w:tcPr>
            <w:tcW w:w="3685" w:type="dxa"/>
          </w:tcPr>
          <w:p w:rsidR="00A404CE" w:rsidRDefault="00C060DB" w:rsidP="00A404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Разработка </w:t>
            </w:r>
            <w:r w:rsidR="00FC45AA">
              <w:rPr>
                <w:rFonts w:ascii="Times New Roman" w:hAnsi="Times New Roman" w:cs="Times New Roman"/>
                <w:sz w:val="28"/>
                <w:szCs w:val="28"/>
              </w:rPr>
              <w:t>диагностических ситуаций</w:t>
            </w:r>
          </w:p>
          <w:p w:rsidR="00FC45AA" w:rsidRPr="00FC45AA" w:rsidRDefault="00FC45AA" w:rsidP="00A404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(Тесты, рисуночные методики)</w:t>
            </w:r>
          </w:p>
        </w:tc>
        <w:tc>
          <w:tcPr>
            <w:tcW w:w="3424" w:type="dxa"/>
          </w:tcPr>
          <w:p w:rsidR="00A404CE" w:rsidRPr="00FC45AA" w:rsidRDefault="00FC45AA" w:rsidP="00A404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Выявление уровня изобразительно-выразительных умений у </w:t>
            </w:r>
            <w:r w:rsidR="00236C85">
              <w:rPr>
                <w:rFonts w:ascii="Times New Roman" w:hAnsi="Times New Roman" w:cs="Times New Roman"/>
                <w:sz w:val="28"/>
                <w:szCs w:val="28"/>
              </w:rPr>
              <w:t>детей. Изучение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индивиду</w:t>
            </w:r>
            <w:r w:rsidR="00236C85">
              <w:rPr>
                <w:rFonts w:ascii="Times New Roman" w:hAnsi="Times New Roman" w:cs="Times New Roman"/>
                <w:sz w:val="28"/>
                <w:szCs w:val="28"/>
              </w:rPr>
              <w:t>альных особенностей.</w:t>
            </w:r>
          </w:p>
        </w:tc>
        <w:tc>
          <w:tcPr>
            <w:tcW w:w="1837" w:type="dxa"/>
          </w:tcPr>
          <w:p w:rsidR="00A404CE" w:rsidRPr="00236C85" w:rsidRDefault="00236C85" w:rsidP="00A404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Сентябрь.</w:t>
            </w:r>
          </w:p>
        </w:tc>
      </w:tr>
      <w:tr w:rsidR="00864F7B" w:rsidTr="00A404CE">
        <w:trPr>
          <w:trHeight w:val="136"/>
        </w:trPr>
        <w:tc>
          <w:tcPr>
            <w:tcW w:w="3685" w:type="dxa"/>
          </w:tcPr>
          <w:p w:rsidR="00864F7B" w:rsidRDefault="00864F7B" w:rsidP="00A404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Разработать конспекты образовательных событий по нетрадиционным техникам. «Краски </w:t>
            </w:r>
            <w:r w:rsidR="003549EB">
              <w:rPr>
                <w:rFonts w:ascii="Times New Roman" w:hAnsi="Times New Roman" w:cs="Times New Roman"/>
                <w:sz w:val="28"/>
                <w:szCs w:val="28"/>
              </w:rPr>
              <w:t>осени»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монотипия),</w:t>
            </w:r>
            <w:r w:rsidR="003549EB">
              <w:rPr>
                <w:rFonts w:ascii="Times New Roman" w:hAnsi="Times New Roman" w:cs="Times New Roman"/>
                <w:sz w:val="28"/>
                <w:szCs w:val="28"/>
              </w:rPr>
              <w:t xml:space="preserve"> «Такая разная осень» (цветовое пятно)</w:t>
            </w:r>
          </w:p>
        </w:tc>
        <w:tc>
          <w:tcPr>
            <w:tcW w:w="3424" w:type="dxa"/>
          </w:tcPr>
          <w:p w:rsidR="00864F7B" w:rsidRDefault="003549EB" w:rsidP="00A404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Знакомить детей с нетрадиционными техниками.</w:t>
            </w:r>
          </w:p>
        </w:tc>
        <w:tc>
          <w:tcPr>
            <w:tcW w:w="1837" w:type="dxa"/>
          </w:tcPr>
          <w:p w:rsidR="00864F7B" w:rsidRDefault="003549EB" w:rsidP="00A404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Октябрь.</w:t>
            </w:r>
          </w:p>
        </w:tc>
      </w:tr>
      <w:tr w:rsidR="00A404CE" w:rsidTr="00A404CE">
        <w:trPr>
          <w:trHeight w:val="136"/>
        </w:trPr>
        <w:tc>
          <w:tcPr>
            <w:tcW w:w="3685" w:type="dxa"/>
          </w:tcPr>
          <w:p w:rsidR="00A404CE" w:rsidRDefault="00587D2D" w:rsidP="00A404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4Составить анкеты.Анкетирование </w:t>
            </w:r>
            <w:r w:rsidR="00236C85">
              <w:rPr>
                <w:rFonts w:ascii="Times New Roman" w:hAnsi="Times New Roman" w:cs="Times New Roman"/>
                <w:sz w:val="28"/>
                <w:szCs w:val="28"/>
              </w:rPr>
              <w:t>родителей.</w:t>
            </w:r>
          </w:p>
          <w:p w:rsidR="00236C85" w:rsidRPr="00236C85" w:rsidRDefault="00236C85" w:rsidP="00A404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«Развитие творческих способностей у детей»</w:t>
            </w:r>
          </w:p>
        </w:tc>
        <w:tc>
          <w:tcPr>
            <w:tcW w:w="3424" w:type="dxa"/>
          </w:tcPr>
          <w:p w:rsidR="00236C85" w:rsidRPr="00236C85" w:rsidRDefault="00236C85" w:rsidP="00A404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Выявить заинтересованность родителей.</w:t>
            </w:r>
          </w:p>
        </w:tc>
        <w:tc>
          <w:tcPr>
            <w:tcW w:w="1837" w:type="dxa"/>
          </w:tcPr>
          <w:p w:rsidR="00A404CE" w:rsidRPr="00236C85" w:rsidRDefault="00236C85" w:rsidP="00A404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Октябрь.</w:t>
            </w:r>
          </w:p>
        </w:tc>
      </w:tr>
      <w:tr w:rsidR="00A404CE" w:rsidTr="00A404CE">
        <w:trPr>
          <w:trHeight w:val="136"/>
        </w:trPr>
        <w:tc>
          <w:tcPr>
            <w:tcW w:w="3685" w:type="dxa"/>
          </w:tcPr>
          <w:p w:rsidR="00A404CE" w:rsidRPr="00236C85" w:rsidRDefault="003549EB" w:rsidP="00A404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Подготовить</w:t>
            </w:r>
            <w:r w:rsidR="00236C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36C8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консультацию для родителей: «О чём рассказывают детские рисунки?»</w:t>
            </w:r>
          </w:p>
        </w:tc>
        <w:tc>
          <w:tcPr>
            <w:tcW w:w="3424" w:type="dxa"/>
          </w:tcPr>
          <w:p w:rsidR="00A404CE" w:rsidRPr="00236C85" w:rsidRDefault="00236C85" w:rsidP="00A404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Повышать уровень знаний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родителей по художественно-эстетическому развитию.</w:t>
            </w:r>
          </w:p>
        </w:tc>
        <w:tc>
          <w:tcPr>
            <w:tcW w:w="1837" w:type="dxa"/>
          </w:tcPr>
          <w:p w:rsidR="00A404CE" w:rsidRPr="00864F7B" w:rsidRDefault="00864F7B" w:rsidP="00A404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Ноябрь.</w:t>
            </w:r>
          </w:p>
        </w:tc>
      </w:tr>
      <w:tr w:rsidR="00FC45AA" w:rsidTr="00A404CE">
        <w:trPr>
          <w:trHeight w:val="136"/>
        </w:trPr>
        <w:tc>
          <w:tcPr>
            <w:tcW w:w="3685" w:type="dxa"/>
          </w:tcPr>
          <w:p w:rsidR="00FC45AA" w:rsidRPr="00864F7B" w:rsidRDefault="003549EB" w:rsidP="00A404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6 </w:t>
            </w:r>
            <w:r w:rsidR="00864F7B" w:rsidRPr="00587D2D">
              <w:rPr>
                <w:rFonts w:ascii="Times New Roman" w:hAnsi="Times New Roman" w:cs="Times New Roman"/>
                <w:sz w:val="28"/>
                <w:szCs w:val="28"/>
              </w:rPr>
              <w:t>Написать реферат.</w:t>
            </w:r>
          </w:p>
        </w:tc>
        <w:tc>
          <w:tcPr>
            <w:tcW w:w="3424" w:type="dxa"/>
          </w:tcPr>
          <w:p w:rsidR="00FC45AA" w:rsidRDefault="00FC45AA" w:rsidP="00A404C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37" w:type="dxa"/>
          </w:tcPr>
          <w:p w:rsidR="00FC45AA" w:rsidRPr="00864F7B" w:rsidRDefault="00587D2D" w:rsidP="00A404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Октябрь.</w:t>
            </w:r>
          </w:p>
        </w:tc>
      </w:tr>
      <w:tr w:rsidR="00FC45AA" w:rsidTr="00A404CE">
        <w:trPr>
          <w:trHeight w:val="136"/>
        </w:trPr>
        <w:tc>
          <w:tcPr>
            <w:tcW w:w="3685" w:type="dxa"/>
          </w:tcPr>
          <w:p w:rsidR="00FC45AA" w:rsidRPr="00864F7B" w:rsidRDefault="003549EB" w:rsidP="00A404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Подобрать</w:t>
            </w:r>
            <w:r w:rsidR="00864F7B">
              <w:rPr>
                <w:rFonts w:ascii="Times New Roman" w:hAnsi="Times New Roman" w:cs="Times New Roman"/>
                <w:sz w:val="28"/>
                <w:szCs w:val="28"/>
              </w:rPr>
              <w:t xml:space="preserve"> практические упражнения по освоение различных технических приёмов.</w:t>
            </w:r>
          </w:p>
        </w:tc>
        <w:tc>
          <w:tcPr>
            <w:tcW w:w="3424" w:type="dxa"/>
          </w:tcPr>
          <w:p w:rsidR="00FC45AA" w:rsidRPr="00864F7B" w:rsidRDefault="00864F7B" w:rsidP="00A404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мелкой моторики у детей.</w:t>
            </w:r>
          </w:p>
        </w:tc>
        <w:tc>
          <w:tcPr>
            <w:tcW w:w="1837" w:type="dxa"/>
          </w:tcPr>
          <w:p w:rsidR="00FC45AA" w:rsidRPr="00864F7B" w:rsidRDefault="00864F7B" w:rsidP="00A404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Декабрь.</w:t>
            </w:r>
          </w:p>
        </w:tc>
      </w:tr>
      <w:tr w:rsidR="00FC45AA" w:rsidTr="00A404CE">
        <w:trPr>
          <w:trHeight w:val="136"/>
        </w:trPr>
        <w:tc>
          <w:tcPr>
            <w:tcW w:w="3685" w:type="dxa"/>
          </w:tcPr>
          <w:p w:rsidR="00FC45AA" w:rsidRPr="003549EB" w:rsidRDefault="003549EB" w:rsidP="00A404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Оформить выставку детских работ: «Рисование с увлечением» (нетрадиционные техники)</w:t>
            </w:r>
          </w:p>
        </w:tc>
        <w:tc>
          <w:tcPr>
            <w:tcW w:w="3424" w:type="dxa"/>
          </w:tcPr>
          <w:p w:rsidR="00FC45AA" w:rsidRPr="003549EB" w:rsidRDefault="003549EB" w:rsidP="00A404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Активизировать интерес родителей к детскому творчеству.</w:t>
            </w:r>
          </w:p>
        </w:tc>
        <w:tc>
          <w:tcPr>
            <w:tcW w:w="1837" w:type="dxa"/>
          </w:tcPr>
          <w:p w:rsidR="00FC45AA" w:rsidRPr="003549EB" w:rsidRDefault="003549EB" w:rsidP="00A404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Январь.</w:t>
            </w:r>
          </w:p>
        </w:tc>
      </w:tr>
      <w:tr w:rsidR="00864F7B" w:rsidTr="00A404CE">
        <w:trPr>
          <w:trHeight w:val="136"/>
        </w:trPr>
        <w:tc>
          <w:tcPr>
            <w:tcW w:w="3685" w:type="dxa"/>
          </w:tcPr>
          <w:p w:rsidR="00864F7B" w:rsidRPr="003549EB" w:rsidRDefault="003549EB" w:rsidP="00A404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 Подготовить наглядную информацию «Нетрадиционные техники рисования» </w:t>
            </w:r>
          </w:p>
        </w:tc>
        <w:tc>
          <w:tcPr>
            <w:tcW w:w="3424" w:type="dxa"/>
          </w:tcPr>
          <w:p w:rsidR="00864F7B" w:rsidRPr="003549EB" w:rsidRDefault="00E80315" w:rsidP="00A404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Знакомить родителей с нетрадиционными техниками, их значением для детского творчества.</w:t>
            </w:r>
          </w:p>
        </w:tc>
        <w:tc>
          <w:tcPr>
            <w:tcW w:w="1837" w:type="dxa"/>
          </w:tcPr>
          <w:p w:rsidR="00864F7B" w:rsidRPr="00E80315" w:rsidRDefault="00E80315" w:rsidP="00A404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Февраль.</w:t>
            </w:r>
          </w:p>
        </w:tc>
      </w:tr>
      <w:tr w:rsidR="00864F7B" w:rsidTr="00A404CE">
        <w:trPr>
          <w:trHeight w:val="136"/>
        </w:trPr>
        <w:tc>
          <w:tcPr>
            <w:tcW w:w="3685" w:type="dxa"/>
          </w:tcPr>
          <w:p w:rsidR="00864F7B" w:rsidRPr="00E80315" w:rsidRDefault="00E80315" w:rsidP="00A404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Разработать серию образовательных ситуаций по нетрадиционным техникам «Вьюга-завихрюга» (с мыльной пеной), «Путешествие кляксы», «Подводный город» (рисование по сырой бумаге)</w:t>
            </w:r>
          </w:p>
        </w:tc>
        <w:tc>
          <w:tcPr>
            <w:tcW w:w="3424" w:type="dxa"/>
          </w:tcPr>
          <w:p w:rsidR="00864F7B" w:rsidRPr="00E80315" w:rsidRDefault="00E80315" w:rsidP="00A404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Активизировать использование нетрадиционных техник.</w:t>
            </w:r>
          </w:p>
        </w:tc>
        <w:tc>
          <w:tcPr>
            <w:tcW w:w="1837" w:type="dxa"/>
          </w:tcPr>
          <w:p w:rsidR="00864F7B" w:rsidRPr="00E80315" w:rsidRDefault="00E80315" w:rsidP="00A404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Февраль-март.</w:t>
            </w:r>
          </w:p>
        </w:tc>
      </w:tr>
      <w:tr w:rsidR="00864F7B" w:rsidTr="00A404CE">
        <w:trPr>
          <w:trHeight w:val="136"/>
        </w:trPr>
        <w:tc>
          <w:tcPr>
            <w:tcW w:w="3685" w:type="dxa"/>
          </w:tcPr>
          <w:p w:rsidR="00864F7B" w:rsidRPr="00E80315" w:rsidRDefault="008E3493" w:rsidP="00A404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Подготовить для детей игры эстетической направленности: «Как узнать тайну предмета?», «Отгадай по описанию», «Волшебные контуры».</w:t>
            </w:r>
          </w:p>
        </w:tc>
        <w:tc>
          <w:tcPr>
            <w:tcW w:w="3424" w:type="dxa"/>
          </w:tcPr>
          <w:p w:rsidR="00864F7B" w:rsidRDefault="008E3493" w:rsidP="00A404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у детей художественное восприятие, умение внимательно рассматривать предметы, систематизировать представления о жанрах искусства.</w:t>
            </w:r>
          </w:p>
          <w:p w:rsidR="008E3493" w:rsidRPr="008E3493" w:rsidRDefault="008E3493" w:rsidP="00A404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7" w:type="dxa"/>
          </w:tcPr>
          <w:p w:rsidR="00864F7B" w:rsidRPr="008E3493" w:rsidRDefault="008E3493" w:rsidP="00A404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Апрель.</w:t>
            </w:r>
          </w:p>
        </w:tc>
      </w:tr>
      <w:tr w:rsidR="00E80315" w:rsidTr="00A404CE">
        <w:trPr>
          <w:trHeight w:val="136"/>
        </w:trPr>
        <w:tc>
          <w:tcPr>
            <w:tcW w:w="3685" w:type="dxa"/>
          </w:tcPr>
          <w:p w:rsidR="00E80315" w:rsidRPr="008E3493" w:rsidRDefault="008E3493" w:rsidP="00A404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 Посещение виртуального музея. «Всемирная галерея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тётушкой совой»</w:t>
            </w:r>
          </w:p>
        </w:tc>
        <w:tc>
          <w:tcPr>
            <w:tcW w:w="3424" w:type="dxa"/>
          </w:tcPr>
          <w:p w:rsidR="00E80315" w:rsidRPr="008E3493" w:rsidRDefault="008E3493" w:rsidP="00A404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Активизация интереса детей к изобразительному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искусству.</w:t>
            </w:r>
          </w:p>
        </w:tc>
        <w:tc>
          <w:tcPr>
            <w:tcW w:w="1837" w:type="dxa"/>
          </w:tcPr>
          <w:p w:rsidR="00E80315" w:rsidRPr="008E3493" w:rsidRDefault="008E3493" w:rsidP="00A404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Май.</w:t>
            </w:r>
          </w:p>
        </w:tc>
      </w:tr>
      <w:tr w:rsidR="00424ED9" w:rsidTr="00A404CE">
        <w:trPr>
          <w:trHeight w:val="136"/>
        </w:trPr>
        <w:tc>
          <w:tcPr>
            <w:tcW w:w="3685" w:type="dxa"/>
          </w:tcPr>
          <w:p w:rsidR="00424ED9" w:rsidRDefault="00424ED9" w:rsidP="00A404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13 </w:t>
            </w:r>
            <w:r w:rsidR="00587D2D">
              <w:rPr>
                <w:rFonts w:ascii="Times New Roman" w:hAnsi="Times New Roman" w:cs="Times New Roman"/>
                <w:sz w:val="28"/>
                <w:szCs w:val="28"/>
              </w:rPr>
              <w:t>Определение уровня развития детей, личностных достижений, эффективности используемых технологий.</w:t>
            </w:r>
          </w:p>
          <w:p w:rsidR="00D25668" w:rsidRDefault="00D25668" w:rsidP="00A404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Обобщение опыта работы.</w:t>
            </w:r>
          </w:p>
        </w:tc>
        <w:tc>
          <w:tcPr>
            <w:tcW w:w="3424" w:type="dxa"/>
          </w:tcPr>
          <w:p w:rsidR="00424ED9" w:rsidRDefault="00424ED9" w:rsidP="00A404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работы.</w:t>
            </w:r>
          </w:p>
          <w:p w:rsidR="00D25668" w:rsidRDefault="00D25668" w:rsidP="00A404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Мониторинг.</w:t>
            </w:r>
            <w:bookmarkStart w:id="0" w:name="_GoBack"/>
            <w:bookmarkEnd w:id="0"/>
          </w:p>
        </w:tc>
        <w:tc>
          <w:tcPr>
            <w:tcW w:w="1837" w:type="dxa"/>
          </w:tcPr>
          <w:p w:rsidR="00424ED9" w:rsidRDefault="00424ED9" w:rsidP="00A404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Май.</w:t>
            </w:r>
          </w:p>
        </w:tc>
      </w:tr>
    </w:tbl>
    <w:p w:rsidR="00A404CE" w:rsidRPr="000E4025" w:rsidRDefault="00A404CE">
      <w:pPr>
        <w:rPr>
          <w:rFonts w:ascii="Times New Roman" w:hAnsi="Times New Roman" w:cs="Times New Roman"/>
          <w:sz w:val="32"/>
          <w:szCs w:val="32"/>
        </w:rPr>
      </w:pPr>
    </w:p>
    <w:sectPr w:rsidR="00A404CE" w:rsidRPr="000E4025" w:rsidSect="006C49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0E4025"/>
    <w:rsid w:val="000460A3"/>
    <w:rsid w:val="000E4025"/>
    <w:rsid w:val="00236C85"/>
    <w:rsid w:val="002B6147"/>
    <w:rsid w:val="003549EB"/>
    <w:rsid w:val="00424ED9"/>
    <w:rsid w:val="00587D2D"/>
    <w:rsid w:val="0065243F"/>
    <w:rsid w:val="006A265E"/>
    <w:rsid w:val="006C4973"/>
    <w:rsid w:val="00864F7B"/>
    <w:rsid w:val="008E3493"/>
    <w:rsid w:val="00A404CE"/>
    <w:rsid w:val="00C060DB"/>
    <w:rsid w:val="00D25668"/>
    <w:rsid w:val="00E80315"/>
    <w:rsid w:val="00FC45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9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404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36C85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</Pages>
  <Words>366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2014-11-05T09:59:00Z</cp:lastPrinted>
  <dcterms:created xsi:type="dcterms:W3CDTF">2014-10-18T15:35:00Z</dcterms:created>
  <dcterms:modified xsi:type="dcterms:W3CDTF">2014-11-05T09:59:00Z</dcterms:modified>
</cp:coreProperties>
</file>