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E3" w:rsidRDefault="00A452E3" w:rsidP="00A452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1.Никитина Ю.С., Густерина Е.В., Давыдова М.В.</w:t>
      </w:r>
      <w:r>
        <w:rPr>
          <w:sz w:val="24"/>
          <w:szCs w:val="24"/>
        </w:rPr>
        <w:t xml:space="preserve"> посетили мастер – классы на базе МДОУ «Детский сад № 3 «Солнышко» по теме «Программируемые игрушки в деятельности детей дошкольного возраста»</w:t>
      </w:r>
    </w:p>
    <w:p w:rsidR="00A452E3" w:rsidRDefault="00A452E3" w:rsidP="00A452E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2.Инструктор по физической культуре Васильева Ю.А.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приняла участие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452E3" w:rsidRDefault="00A452E3" w:rsidP="00A452E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обучающем семинаре по программе «Организация судейства мероприятий Всероссийского физкультурно-спортивного комплекса «ГТО»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а так же физкультурных и спортивных мероприятий.»</w:t>
      </w:r>
    </w:p>
    <w:p w:rsidR="00A452E3" w:rsidRDefault="00A452E3" w:rsidP="00A452E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в первом региональном форуме «Физическая культура и массовый спорт в Ярославской области»</w:t>
      </w:r>
    </w:p>
    <w:p w:rsidR="00A452E3" w:rsidRDefault="00A452E3" w:rsidP="00A452E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- в видеоконференции 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Региональный слет инструкторов по физической культуре ДОО</w:t>
      </w:r>
      <w:r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A452E3" w:rsidRDefault="00A452E3" w:rsidP="00A452E3">
      <w:pPr>
        <w:jc w:val="both"/>
        <w:rPr>
          <w:rFonts w:eastAsiaTheme="minorHAnsi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3.Лютенкова Е.А.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посетила </w:t>
      </w:r>
      <w:r>
        <w:rPr>
          <w:rFonts w:eastAsiaTheme="minorHAnsi"/>
          <w:sz w:val="24"/>
          <w:szCs w:val="24"/>
        </w:rPr>
        <w:t>семинар «Кейс технологии» на базе детского сада № 6 «Ленок».</w:t>
      </w:r>
    </w:p>
    <w:p w:rsidR="00A452E3" w:rsidRDefault="00A452E3" w:rsidP="00A452E3">
      <w:pPr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4.Мазилова С.В. </w:t>
      </w:r>
      <w:r>
        <w:rPr>
          <w:rFonts w:eastAsiaTheme="minorHAnsi"/>
          <w:sz w:val="24"/>
          <w:szCs w:val="24"/>
        </w:rPr>
        <w:t xml:space="preserve">посетила </w:t>
      </w:r>
      <w:r>
        <w:rPr>
          <w:sz w:val="24"/>
          <w:szCs w:val="24"/>
        </w:rPr>
        <w:t xml:space="preserve">семинар «Особенности </w:t>
      </w:r>
      <w:proofErr w:type="spellStart"/>
      <w:r>
        <w:rPr>
          <w:sz w:val="24"/>
          <w:szCs w:val="24"/>
        </w:rPr>
        <w:t>коорекционно</w:t>
      </w:r>
      <w:proofErr w:type="spellEnd"/>
      <w:r>
        <w:rPr>
          <w:sz w:val="24"/>
          <w:szCs w:val="24"/>
        </w:rPr>
        <w:t>-развивающей работы в ДОУ с детьми ОВЗ».</w:t>
      </w:r>
    </w:p>
    <w:p w:rsidR="00A452E3" w:rsidRDefault="00A452E3" w:rsidP="00A452E3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5.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 xml:space="preserve">Радкевич Л.М., Васильева Ю.А., Густерина Е.В. </w:t>
      </w:r>
      <w:r>
        <w:rPr>
          <w:rFonts w:eastAsia="Times New Roman"/>
          <w:sz w:val="24"/>
          <w:szCs w:val="24"/>
          <w:lang w:eastAsia="ru-RU"/>
        </w:rPr>
        <w:t>посетили семинар на базе МДОУ детский сад «Солнышко» работа мастерских: «Основы программирования в детском саду», «Фотоаппарат как инструмент детской деятельности», «Окружающий мир в объективе фотоаппарата».</w:t>
      </w:r>
    </w:p>
    <w:p w:rsidR="00A452E3" w:rsidRDefault="00A452E3" w:rsidP="00A452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6.Никитина Ю.С., Радкевич Л.М. </w:t>
      </w:r>
      <w:r>
        <w:rPr>
          <w:rFonts w:eastAsia="Times New Roman"/>
          <w:sz w:val="24"/>
          <w:szCs w:val="24"/>
          <w:lang w:eastAsia="ru-RU"/>
        </w:rPr>
        <w:t>приняли участие в конференции в г. Тутаев, на базе МДОУ №6 «Ягодка»: региональная кейс-сессия «Программа Дошкольного образования, ориентированная на детей. ПРОДЕТЕЙ».</w:t>
      </w:r>
    </w:p>
    <w:p w:rsidR="00A452E3" w:rsidRDefault="00A452E3" w:rsidP="00A452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7. Ендресяк О.А., Никитина Ю.С. </w:t>
      </w:r>
      <w:r>
        <w:rPr>
          <w:rFonts w:eastAsia="Times New Roman"/>
          <w:sz w:val="24"/>
          <w:szCs w:val="24"/>
          <w:lang w:eastAsia="ru-RU"/>
        </w:rPr>
        <w:t xml:space="preserve">приняли участие в заседании Директорского клуба, </w:t>
      </w:r>
      <w:proofErr w:type="gramStart"/>
      <w:r>
        <w:rPr>
          <w:rFonts w:eastAsia="Times New Roman"/>
          <w:sz w:val="24"/>
          <w:szCs w:val="24"/>
          <w:lang w:eastAsia="ru-RU"/>
        </w:rPr>
        <w:t>посвященному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вопросам работы дошкольных организаций за текущий год в городе Петровск.</w:t>
      </w:r>
    </w:p>
    <w:p w:rsidR="00A452E3" w:rsidRDefault="00A452E3" w:rsidP="00A452E3">
      <w:pPr>
        <w:spacing w:after="0" w:line="240" w:lineRule="auto"/>
        <w:rPr>
          <w:rFonts w:eastAsia="+mj-ea"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8.Все педагоги детского сада в количестве 11 человек  </w:t>
      </w:r>
      <w:r>
        <w:rPr>
          <w:rFonts w:eastAsia="+mj-ea"/>
          <w:b/>
          <w:bCs/>
          <w:color w:val="000000"/>
          <w:kern w:val="24"/>
          <w:sz w:val="24"/>
          <w:szCs w:val="24"/>
        </w:rPr>
        <w:t xml:space="preserve"> прошли курсы повышения квалификации</w:t>
      </w:r>
      <w:proofErr w:type="gramStart"/>
      <w:r>
        <w:rPr>
          <w:rFonts w:eastAsia="+mj-ea"/>
          <w:bCs/>
          <w:color w:val="000000"/>
          <w:kern w:val="24"/>
          <w:sz w:val="24"/>
          <w:szCs w:val="24"/>
        </w:rPr>
        <w:t xml:space="preserve"> ,</w:t>
      </w:r>
      <w:proofErr w:type="gramEnd"/>
      <w:r>
        <w:rPr>
          <w:rFonts w:eastAsia="+mj-ea"/>
          <w:bCs/>
          <w:color w:val="000000"/>
          <w:kern w:val="24"/>
          <w:sz w:val="24"/>
          <w:szCs w:val="24"/>
        </w:rPr>
        <w:t xml:space="preserve"> изучив дистанционно лекционный материал следующих программ:                                                           </w:t>
      </w:r>
    </w:p>
    <w:p w:rsidR="00A452E3" w:rsidRDefault="00A452E3" w:rsidP="00A452E3">
      <w:pPr>
        <w:spacing w:after="0" w:line="240" w:lineRule="auto"/>
        <w:contextualSpacing/>
        <w:rPr>
          <w:rFonts w:eastAsia="+mj-ea"/>
          <w:bCs/>
          <w:color w:val="000000"/>
          <w:kern w:val="24"/>
          <w:sz w:val="24"/>
          <w:szCs w:val="24"/>
        </w:rPr>
      </w:pPr>
      <w:r>
        <w:rPr>
          <w:rFonts w:eastAsia="+mj-ea"/>
          <w:bCs/>
          <w:color w:val="000000"/>
          <w:kern w:val="24"/>
          <w:sz w:val="24"/>
          <w:szCs w:val="24"/>
        </w:rPr>
        <w:t xml:space="preserve">- «Безопасное использование сайтов в сети «Интернет» в образовательном процессе в целях обучения и </w:t>
      </w:r>
      <w:proofErr w:type="gramStart"/>
      <w:r>
        <w:rPr>
          <w:rFonts w:eastAsia="+mj-ea"/>
          <w:bCs/>
          <w:color w:val="000000"/>
          <w:kern w:val="24"/>
          <w:sz w:val="24"/>
          <w:szCs w:val="24"/>
        </w:rPr>
        <w:t>воспитания</w:t>
      </w:r>
      <w:proofErr w:type="gramEnd"/>
      <w:r>
        <w:rPr>
          <w:rFonts w:eastAsia="+mj-ea"/>
          <w:bCs/>
          <w:color w:val="000000"/>
          <w:kern w:val="24"/>
          <w:sz w:val="24"/>
          <w:szCs w:val="24"/>
        </w:rPr>
        <w:t xml:space="preserve"> обучающихся в образовательных учреждениях».</w:t>
      </w:r>
    </w:p>
    <w:p w:rsidR="00A452E3" w:rsidRDefault="00A452E3" w:rsidP="00A452E3">
      <w:pPr>
        <w:spacing w:after="0" w:line="240" w:lineRule="auto"/>
        <w:contextualSpacing/>
        <w:rPr>
          <w:rFonts w:eastAsia="+mj-ea"/>
          <w:bCs/>
          <w:color w:val="000000"/>
          <w:kern w:val="24"/>
          <w:sz w:val="24"/>
          <w:szCs w:val="24"/>
        </w:rPr>
      </w:pPr>
      <w:proofErr w:type="gramStart"/>
      <w:r>
        <w:rPr>
          <w:rFonts w:eastAsia="+mj-ea"/>
          <w:bCs/>
          <w:color w:val="000000"/>
          <w:kern w:val="24"/>
          <w:sz w:val="24"/>
          <w:szCs w:val="24"/>
        </w:rPr>
        <w:t>- «Защита обучающихся от информации, распространяемой посредством сети «Интернет», причиняющей вред здоровью и развитию детей, а также не соответствующей задачам образования».</w:t>
      </w:r>
      <w:proofErr w:type="gramEnd"/>
    </w:p>
    <w:p w:rsidR="00A452E3" w:rsidRDefault="00A452E3" w:rsidP="00A452E3">
      <w:pPr>
        <w:spacing w:after="0" w:line="240" w:lineRule="auto"/>
        <w:contextualSpacing/>
        <w:rPr>
          <w:rFonts w:eastAsia="+mj-ea"/>
          <w:bCs/>
          <w:color w:val="000000"/>
          <w:kern w:val="24"/>
          <w:sz w:val="24"/>
          <w:szCs w:val="24"/>
        </w:rPr>
      </w:pPr>
      <w:r>
        <w:rPr>
          <w:rFonts w:eastAsia="+mj-ea"/>
          <w:bCs/>
          <w:color w:val="000000"/>
          <w:kern w:val="24"/>
          <w:sz w:val="24"/>
          <w:szCs w:val="24"/>
        </w:rPr>
        <w:t>- «Основы обеспечения информационной безопасности детей».</w:t>
      </w:r>
    </w:p>
    <w:p w:rsidR="00A452E3" w:rsidRDefault="00A452E3" w:rsidP="00A452E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52E3" w:rsidRDefault="00A452E3" w:rsidP="00A452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9.Шашкина М.Ю. </w:t>
      </w:r>
      <w:r>
        <w:rPr>
          <w:sz w:val="24"/>
          <w:szCs w:val="24"/>
        </w:rPr>
        <w:t>посетила районный семинар «Образовательная среда музейной педагогики: инновации, содержание, формы и методы работы» в рамках муниципальной инновационной площадки «Обеспечение доступности туристических ресурсов музеев образовательной организации».</w:t>
      </w:r>
    </w:p>
    <w:p w:rsidR="00A452E3" w:rsidRDefault="00A452E3" w:rsidP="00A452E3">
      <w:pPr>
        <w:spacing w:after="0" w:line="240" w:lineRule="auto"/>
        <w:rPr>
          <w:b/>
          <w:sz w:val="24"/>
          <w:szCs w:val="24"/>
        </w:rPr>
      </w:pPr>
    </w:p>
    <w:p w:rsidR="00A452E3" w:rsidRDefault="00A452E3" w:rsidP="00A452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10.Никитина Ю.С., Радкевич Л.М. </w:t>
      </w:r>
      <w:r>
        <w:rPr>
          <w:sz w:val="24"/>
          <w:szCs w:val="24"/>
        </w:rPr>
        <w:t>успешно прошли аттестацию на высшую квалификационную категорию.</w:t>
      </w:r>
    </w:p>
    <w:p w:rsidR="00A452E3" w:rsidRDefault="00A452E3" w:rsidP="00A452E3">
      <w:pPr>
        <w:pStyle w:val="a3"/>
        <w:shd w:val="clear" w:color="auto" w:fill="FFFFFF"/>
        <w:spacing w:after="0"/>
        <w:rPr>
          <w:b/>
        </w:rPr>
      </w:pPr>
    </w:p>
    <w:p w:rsidR="00A452E3" w:rsidRDefault="00A452E3" w:rsidP="00A452E3">
      <w:pPr>
        <w:pStyle w:val="a3"/>
        <w:shd w:val="clear" w:color="auto" w:fill="FFFFFF"/>
        <w:spacing w:after="0"/>
        <w:rPr>
          <w:rFonts w:eastAsia="Times New Roman"/>
          <w:lang w:eastAsia="ru-RU"/>
        </w:rPr>
      </w:pPr>
      <w:bookmarkStart w:id="0" w:name="_GoBack"/>
      <w:bookmarkEnd w:id="0"/>
      <w:r>
        <w:rPr>
          <w:b/>
        </w:rPr>
        <w:t xml:space="preserve">11.Никитина Ю.С. </w:t>
      </w:r>
      <w:r>
        <w:t xml:space="preserve">в течение 2019 – 2020 учебного года принимала участие в вебинарах, организованными Департаментом образования Ярославской области и </w:t>
      </w:r>
      <w:r>
        <w:rPr>
          <w:rFonts w:eastAsia="Times New Roman"/>
          <w:lang w:eastAsia="ru-RU"/>
        </w:rPr>
        <w:t>Государственным автономным учреждением дополнительного профессионального образования Ярославской области «</w:t>
      </w:r>
      <w:r>
        <w:rPr>
          <w:rFonts w:eastAsia="Times New Roman"/>
          <w:bCs/>
          <w:kern w:val="36"/>
          <w:lang w:eastAsia="ru-RU"/>
        </w:rPr>
        <w:t>Институт развития образования».</w:t>
      </w:r>
    </w:p>
    <w:p w:rsidR="00FB55AC" w:rsidRDefault="00FB55AC"/>
    <w:sectPr w:rsidR="00FB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3"/>
    <w:rsid w:val="00A452E3"/>
    <w:rsid w:val="00F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E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2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E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2020-11-18T06:35:00Z</dcterms:created>
  <dcterms:modified xsi:type="dcterms:W3CDTF">2020-11-18T06:36:00Z</dcterms:modified>
</cp:coreProperties>
</file>