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1F" w:rsidRDefault="00F4061F" w:rsidP="00F4061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80"/>
          <w:sz w:val="21"/>
          <w:szCs w:val="21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>
        <w:rPr>
          <w:rStyle w:val="a4"/>
          <w:rFonts w:ascii="Verdana" w:hAnsi="Verdana"/>
          <w:color w:val="000080"/>
          <w:sz w:val="21"/>
          <w:szCs w:val="21"/>
          <w:bdr w:val="none" w:sz="0" w:space="0" w:color="auto" w:frame="1"/>
        </w:rPr>
        <w:t>Минобрнауки</w:t>
      </w:r>
      <w:proofErr w:type="spellEnd"/>
      <w:r>
        <w:rPr>
          <w:rStyle w:val="a4"/>
          <w:rFonts w:ascii="Verdana" w:hAnsi="Verdana"/>
          <w:color w:val="000080"/>
          <w:sz w:val="21"/>
          <w:szCs w:val="21"/>
          <w:bdr w:val="none" w:sz="0" w:space="0" w:color="auto" w:frame="1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F4061F" w:rsidRDefault="00F4061F" w:rsidP="00F4061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80"/>
          <w:sz w:val="21"/>
          <w:szCs w:val="21"/>
          <w:bdr w:val="none" w:sz="0" w:space="0" w:color="auto" w:frame="1"/>
        </w:rPr>
        <w:t>Зарегистрирован в Минюсте РФ 14 ноября 2013 г.</w:t>
      </w:r>
    </w:p>
    <w:p w:rsidR="00F4061F" w:rsidRDefault="00F4061F" w:rsidP="00F4061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80"/>
          <w:sz w:val="21"/>
          <w:szCs w:val="21"/>
          <w:bdr w:val="none" w:sz="0" w:space="0" w:color="auto" w:frame="1"/>
        </w:rPr>
        <w:t>Регистрационный N 30384</w:t>
      </w:r>
    </w:p>
    <w:p w:rsidR="00F4061F" w:rsidRDefault="00F4061F" w:rsidP="00F4061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rPr>
          <w:rFonts w:ascii="Verdana" w:hAnsi="Verdana"/>
          <w:color w:val="000000"/>
          <w:sz w:val="21"/>
          <w:szCs w:val="21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приказываю:</w:t>
      </w:r>
      <w:proofErr w:type="gramEnd"/>
    </w:p>
    <w:p w:rsidR="00F4061F" w:rsidRDefault="00F4061F" w:rsidP="00F4061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Утвердить прилагаемый федеральный государственный образовательный стандарт дошкольного образования.</w:t>
      </w:r>
    </w:p>
    <w:p w:rsidR="00F4061F" w:rsidRDefault="00F4061F" w:rsidP="00F4061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Признать утратившими силу приказы Министерства образования и науки Российской Федерации:</w:t>
      </w:r>
    </w:p>
    <w:p w:rsidR="00F4061F" w:rsidRDefault="00F4061F" w:rsidP="00F4061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F4061F" w:rsidRDefault="00F4061F" w:rsidP="00F4061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F4061F" w:rsidRDefault="00F4061F" w:rsidP="00F4061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Настоящий приказ вступает в силу с 1 января 2014 года.</w:t>
      </w:r>
    </w:p>
    <w:p w:rsidR="00F4061F" w:rsidRDefault="00F4061F" w:rsidP="00F4061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F4061F" w:rsidRDefault="00F4061F" w:rsidP="00F4061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Министр</w:t>
      </w:r>
    </w:p>
    <w:p w:rsidR="00F4061F" w:rsidRDefault="00F4061F" w:rsidP="00F4061F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Д. Ливанов</w:t>
      </w:r>
    </w:p>
    <w:p w:rsidR="00F4061F" w:rsidRDefault="00F4061F" w:rsidP="00F4061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4061F" w:rsidRDefault="00F4061F" w:rsidP="00F4061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F4061F" w:rsidRDefault="00F4061F" w:rsidP="00F4061F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B162C" w:rsidRDefault="008B162C"/>
    <w:sectPr w:rsidR="008B162C" w:rsidSect="008B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1F"/>
    <w:rsid w:val="00470172"/>
    <w:rsid w:val="0055345C"/>
    <w:rsid w:val="008B162C"/>
    <w:rsid w:val="00AD4060"/>
    <w:rsid w:val="00F4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61F"/>
    <w:rPr>
      <w:b/>
      <w:bCs/>
    </w:rPr>
  </w:style>
  <w:style w:type="character" w:customStyle="1" w:styleId="apple-converted-space">
    <w:name w:val="apple-converted-space"/>
    <w:basedOn w:val="a0"/>
    <w:rsid w:val="00F40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2014-11-14T12:32:00Z</dcterms:created>
  <dcterms:modified xsi:type="dcterms:W3CDTF">2014-11-14T12:32:00Z</dcterms:modified>
</cp:coreProperties>
</file>