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D6" w:rsidRPr="00BB23FF" w:rsidRDefault="005245D6" w:rsidP="005245D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B23FF">
        <w:rPr>
          <w:rFonts w:ascii="Times New Roman" w:eastAsia="Times New Roman" w:hAnsi="Times New Roman" w:cs="Times New Roman"/>
          <w:sz w:val="72"/>
          <w:szCs w:val="72"/>
          <w:lang w:eastAsia="ru-RU"/>
        </w:rPr>
        <w:t>Консультация</w:t>
      </w:r>
    </w:p>
    <w:p w:rsidR="005245D6" w:rsidRPr="00BB23FF" w:rsidRDefault="005245D6" w:rsidP="005245D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45D6" w:rsidRPr="00BB23FF" w:rsidRDefault="005245D6" w:rsidP="005245D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на тему</w:t>
      </w:r>
      <w:r w:rsidRPr="00BB23FF">
        <w:rPr>
          <w:rFonts w:ascii="Times New Roman" w:eastAsia="Times New Roman" w:hAnsi="Times New Roman" w:cs="Times New Roman"/>
          <w:sz w:val="56"/>
          <w:szCs w:val="56"/>
          <w:lang w:eastAsia="ru-RU"/>
        </w:rPr>
        <w:t>:</w:t>
      </w:r>
    </w:p>
    <w:p w:rsidR="005245D6" w:rsidRDefault="005245D6" w:rsidP="005245D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5D6" w:rsidRPr="00BB23FF" w:rsidRDefault="005245D6" w:rsidP="005245D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B23F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« Интеграция деятельности специалистов по художественно – </w:t>
      </w:r>
      <w:proofErr w:type="gramStart"/>
      <w:r w:rsidRPr="00BB23FF">
        <w:rPr>
          <w:rFonts w:ascii="Times New Roman" w:eastAsia="Times New Roman" w:hAnsi="Times New Roman" w:cs="Times New Roman"/>
          <w:sz w:val="72"/>
          <w:szCs w:val="72"/>
          <w:lang w:eastAsia="ru-RU"/>
        </w:rPr>
        <w:t>эстетическому</w:t>
      </w:r>
      <w:proofErr w:type="gramEnd"/>
    </w:p>
    <w:p w:rsidR="005245D6" w:rsidRPr="00BB23FF" w:rsidRDefault="005245D6" w:rsidP="005245D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B23FF">
        <w:rPr>
          <w:rFonts w:ascii="Times New Roman" w:eastAsia="Times New Roman" w:hAnsi="Times New Roman" w:cs="Times New Roman"/>
          <w:sz w:val="72"/>
          <w:szCs w:val="72"/>
          <w:lang w:eastAsia="ru-RU"/>
        </w:rPr>
        <w:t>развитию детей дошкольного возраста».</w:t>
      </w:r>
    </w:p>
    <w:p w:rsidR="005245D6" w:rsidRPr="00BB23FF" w:rsidRDefault="005245D6" w:rsidP="005245D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45D6" w:rsidRPr="00BB23FF" w:rsidRDefault="005245D6" w:rsidP="005245D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D6" w:rsidRPr="00BB23FF" w:rsidRDefault="005245D6" w:rsidP="005245D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B23F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Воспитатель: Кашина Е.А.</w:t>
      </w: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B55" w:rsidRPr="00E44C6A" w:rsidRDefault="00E44C6A" w:rsidP="00E44C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художественно-эстетическому направлению, проходит интегрированным курсом через такие разделы программы, как музыкальное воспитание, художественно-эстетическое развитие, ребёнок и окружающий его мир, знакомство с художественной литературой.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художественно-эстетического развития важную роль играет интеграция деятельности всех специалистов ДОУ.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психолога: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психологическая поддержка работы по художественно-эстетическому воспитанию;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программ, методик с точки зрения их соответствия уровню развития детей дошкольного возраста;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на занятиях с целью определения особенностей поведения и характеристик дошкольников (произвольность, комфортность и т.п.);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родителями.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музыкального руководителя: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музыкальных занятий, усиливающих эмоциональное восприятие ребёнком произведений искусства;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музыкальных занятий с тематикой занятий воспитателей, хореографа. 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сценариев, подготовка инсценировок, праздников;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музыкальных произведений к программе хореографа и театральным постановкам;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музыкальное сопровождение игр;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элементов фольклора в целях художественно-эстетического воспитания;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детей к участию в конкурсах детского творчества.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руководителя изостудии: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содержания занятий художественно-эстетического цикла в рисовании, аппликации;</w:t>
      </w:r>
      <w:r w:rsidR="0014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лепке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музыкальному руководителю, воспитателям в изготовлении наглядных пособий, костюмов к праздникам, конкурсам;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проведение занятий с музыкальным руководителем;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в создании выставок детских работ;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репродукций, иллюстраций к программе руководителя театральной студии, помощь в оформлении декораций;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своей программы с программой воспитателей;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элементов фольклора в целях художественно-эстетического воспитания (народная живопись, глиняные игрушки и т.п.).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хореографа: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своей программы с программой музыкального руководителя и воспитателей с целью интеграции деятельности;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 занятиях музыкальных упражнений, танцевальных импровизаций, фольклорных и танцевальных игр;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танцев для детских спектаклей;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концертной деятельности.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инструктора по физической культуре: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своей программы с программой воспитателей с целью интеграции деятельности;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занятия определённых физических упражнений, подвижных игр с учётом целей и задач художественно-эстетического воспитания;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праздниках.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логопеда: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своей программы с программой воспитателей с целью интеграции деятельности;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элементов фольклора в целях художественно-эстетического воспитания (</w:t>
      </w:r>
      <w:proofErr w:type="spellStart"/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поговорки);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структуру занятия рассматривание и составление рассказов по образцам художественного творчества.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воспитателя: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осуществление отдельных проектов, в рамках художественно-эстетического направления;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участие в конкурсах детского художественного творчества;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художественно-эстетического воспитания в группах: организация уголка детского творчества, уголка для экспериментирования, выставочного уголка, подбор литературы, фотографий, природного материала для самостоятельных игр и творчества;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 в системе художественно-эстетического воспитания.</w:t>
      </w:r>
    </w:p>
    <w:p w:rsidR="00E44C6A" w:rsidRPr="00E44C6A" w:rsidRDefault="00E44C6A" w:rsidP="00E44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6A" w:rsidRPr="00E44C6A" w:rsidRDefault="00E44C6A" w:rsidP="00E44C6A">
      <w:pPr>
        <w:jc w:val="both"/>
        <w:rPr>
          <w:rFonts w:ascii="Times New Roman" w:hAnsi="Times New Roman" w:cs="Times New Roman"/>
          <w:sz w:val="28"/>
          <w:szCs w:val="28"/>
        </w:rPr>
      </w:pPr>
      <w:r w:rsidRPr="00E44C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совокупность деятельности всех специалистов может обеспечить нормальное художественно-эстетическое развитие.</w:t>
      </w:r>
    </w:p>
    <w:sectPr w:rsidR="00E44C6A" w:rsidRPr="00E44C6A" w:rsidSect="00E44C6A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C6A"/>
    <w:rsid w:val="0014031F"/>
    <w:rsid w:val="001406AC"/>
    <w:rsid w:val="00364B55"/>
    <w:rsid w:val="005245D6"/>
    <w:rsid w:val="0080741C"/>
    <w:rsid w:val="00B94160"/>
    <w:rsid w:val="00E4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FFB1-BC6E-4175-9449-11B41C49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копютерь</dc:creator>
  <cp:keywords/>
  <dc:description/>
  <cp:lastModifiedBy>user</cp:lastModifiedBy>
  <cp:revision>4</cp:revision>
  <dcterms:created xsi:type="dcterms:W3CDTF">2012-10-07T10:58:00Z</dcterms:created>
  <dcterms:modified xsi:type="dcterms:W3CDTF">2012-10-08T04:31:00Z</dcterms:modified>
</cp:coreProperties>
</file>